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8D3D" w14:textId="77777777" w:rsidR="004D1829" w:rsidRDefault="004D1829" w:rsidP="52AA8D3D">
      <w:pPr>
        <w:spacing w:afterAutospacing="1"/>
        <w:ind w:left="2268"/>
        <w:rPr>
          <w:color w:val="00326B" w:themeColor="accent1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8FF346" wp14:editId="6BDDFF6D">
            <wp:simplePos x="0" y="0"/>
            <wp:positionH relativeFrom="margin">
              <wp:posOffset>1476375</wp:posOffset>
            </wp:positionH>
            <wp:positionV relativeFrom="page">
              <wp:posOffset>326390</wp:posOffset>
            </wp:positionV>
            <wp:extent cx="2278478" cy="1635952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78" cy="163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BAC91" w14:textId="318871DD" w:rsidR="00666041" w:rsidRDefault="00666041" w:rsidP="52AA8D3D">
      <w:pPr>
        <w:ind w:left="-1701"/>
        <w:rPr>
          <w:color w:val="00326B" w:themeColor="accent1"/>
          <w:szCs w:val="18"/>
        </w:rPr>
      </w:pPr>
    </w:p>
    <w:p w14:paraId="45029946" w14:textId="77777777" w:rsidR="00666041" w:rsidRDefault="00666041" w:rsidP="00666041">
      <w:pPr>
        <w:rPr>
          <w:b/>
          <w:bCs/>
          <w:sz w:val="28"/>
          <w:szCs w:val="28"/>
        </w:rPr>
      </w:pPr>
    </w:p>
    <w:p w14:paraId="1C0045F9" w14:textId="213A3033" w:rsidR="001317BD" w:rsidRDefault="00666041" w:rsidP="006660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5057E36D" w14:textId="56BCB0B3" w:rsidR="00C67167" w:rsidRDefault="00C67167" w:rsidP="00666041">
      <w:pPr>
        <w:rPr>
          <w:b/>
          <w:bCs/>
          <w:sz w:val="28"/>
          <w:szCs w:val="28"/>
        </w:rPr>
      </w:pPr>
    </w:p>
    <w:p w14:paraId="1FD3B6A5" w14:textId="181295D6" w:rsidR="00C67167" w:rsidRDefault="00C67167" w:rsidP="00666041">
      <w:pPr>
        <w:rPr>
          <w:b/>
          <w:bCs/>
          <w:sz w:val="28"/>
          <w:szCs w:val="28"/>
        </w:rPr>
      </w:pPr>
    </w:p>
    <w:p w14:paraId="1C0AE792" w14:textId="696281AF" w:rsidR="00C67167" w:rsidRDefault="00C67167" w:rsidP="00666041">
      <w:pPr>
        <w:rPr>
          <w:b/>
          <w:bCs/>
          <w:sz w:val="28"/>
          <w:szCs w:val="28"/>
        </w:rPr>
      </w:pPr>
    </w:p>
    <w:p w14:paraId="031618E1" w14:textId="23FE0F07" w:rsidR="00C67167" w:rsidRDefault="00C67167" w:rsidP="006660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4677B">
        <w:rPr>
          <w:b/>
          <w:bCs/>
          <w:sz w:val="28"/>
          <w:szCs w:val="28"/>
        </w:rPr>
        <w:t>SM TURNAUS VIERUMÄKI 15-17.10.2021 TURNAUSOHJEET</w:t>
      </w:r>
    </w:p>
    <w:p w14:paraId="649333D7" w14:textId="7E38B710" w:rsidR="00280B86" w:rsidRDefault="00280B86" w:rsidP="00666041">
      <w:pPr>
        <w:rPr>
          <w:b/>
          <w:bCs/>
          <w:sz w:val="28"/>
          <w:szCs w:val="28"/>
        </w:rPr>
      </w:pPr>
    </w:p>
    <w:p w14:paraId="1C68154A" w14:textId="77777777" w:rsidR="00280B86" w:rsidRDefault="00280B86" w:rsidP="00666041">
      <w:pPr>
        <w:rPr>
          <w:b/>
          <w:bCs/>
          <w:sz w:val="28"/>
          <w:szCs w:val="28"/>
        </w:rPr>
      </w:pPr>
    </w:p>
    <w:p w14:paraId="7FA5F5DE" w14:textId="77777777" w:rsidR="00280B86" w:rsidRDefault="00280B86" w:rsidP="00666041">
      <w:pPr>
        <w:rPr>
          <w:b/>
          <w:bCs/>
          <w:sz w:val="28"/>
          <w:szCs w:val="28"/>
        </w:rPr>
      </w:pPr>
    </w:p>
    <w:p w14:paraId="753DE9AC" w14:textId="2FAF9F7A" w:rsidR="00C67167" w:rsidRPr="00280B86" w:rsidRDefault="009F3FED" w:rsidP="00666041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Joukkueen johtaja ilmoittautuu kilpailutoimistossa</w:t>
      </w:r>
      <w:r w:rsidR="00836ED1">
        <w:rPr>
          <w:b/>
          <w:bCs/>
          <w:sz w:val="28"/>
          <w:szCs w:val="28"/>
        </w:rPr>
        <w:t>. Mukanaan pelaajaluettelo ja mahdolliset muutokset.</w:t>
      </w:r>
      <w:r>
        <w:rPr>
          <w:b/>
          <w:bCs/>
          <w:sz w:val="28"/>
          <w:szCs w:val="28"/>
        </w:rPr>
        <w:t xml:space="preserve"> </w:t>
      </w:r>
      <w:r w:rsidR="00836ED1">
        <w:rPr>
          <w:b/>
          <w:bCs/>
          <w:sz w:val="28"/>
          <w:szCs w:val="28"/>
        </w:rPr>
        <w:t xml:space="preserve">Toimisto </w:t>
      </w:r>
      <w:proofErr w:type="gramStart"/>
      <w:r w:rsidR="00836ED1">
        <w:rPr>
          <w:b/>
          <w:bCs/>
          <w:sz w:val="28"/>
          <w:szCs w:val="28"/>
        </w:rPr>
        <w:t xml:space="preserve">on </w:t>
      </w:r>
      <w:r>
        <w:rPr>
          <w:b/>
          <w:bCs/>
          <w:sz w:val="28"/>
          <w:szCs w:val="28"/>
        </w:rPr>
        <w:t xml:space="preserve"> jääha</w:t>
      </w:r>
      <w:r w:rsidR="00DA0718">
        <w:rPr>
          <w:b/>
          <w:bCs/>
          <w:sz w:val="28"/>
          <w:szCs w:val="28"/>
        </w:rPr>
        <w:t>llin</w:t>
      </w:r>
      <w:proofErr w:type="gramEnd"/>
      <w:r w:rsidR="00DA07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aulatiloissa.</w:t>
      </w:r>
      <w:r w:rsidR="00836ED1">
        <w:rPr>
          <w:b/>
          <w:bCs/>
          <w:sz w:val="28"/>
          <w:szCs w:val="28"/>
        </w:rPr>
        <w:t xml:space="preserve"> </w:t>
      </w:r>
    </w:p>
    <w:p w14:paraId="64A91784" w14:textId="4F17595B" w:rsidR="009F3FED" w:rsidRPr="00280B86" w:rsidRDefault="00B4677B" w:rsidP="00280B86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Joukkueet ovat vastuussa noudattaa otteluohjelmaa. Tämä tarkoittaa sitä, että jokainen ottelu alkaa otteluohjelmaan merkittynä ajankohtana, ottelun kokonaisaika lähtee myös tällöin käyntiin. Po</w:t>
      </w:r>
      <w:r w:rsidR="009F3FED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lukien tilanne</w:t>
      </w:r>
      <w:r w:rsidR="00280B8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jossa pelin viivästyminen johtuu joukkueesta johtumattomista syystä</w:t>
      </w:r>
      <w:r w:rsidR="009F3FE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F3FE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äissä tapauksissa </w:t>
      </w:r>
      <w:r w:rsidR="009F3FED">
        <w:rPr>
          <w:b/>
          <w:bCs/>
          <w:sz w:val="28"/>
          <w:szCs w:val="28"/>
        </w:rPr>
        <w:t>turnauksen jyry määrittelee toimenpiteet turnauksen edunmukaisesti.</w:t>
      </w:r>
    </w:p>
    <w:p w14:paraId="5A9B663D" w14:textId="3CD70392" w:rsidR="009F3FED" w:rsidRPr="00280B86" w:rsidRDefault="009F3FED" w:rsidP="00280B86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Joukkueet sitoutuvat noudattamaan turnauksen järjestäjien laatimaa pukuhuonejärjestys listaa. Huomioikaa</w:t>
      </w:r>
      <w:r w:rsidR="00E42FC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42FC8">
        <w:rPr>
          <w:b/>
          <w:bCs/>
          <w:sz w:val="28"/>
          <w:szCs w:val="28"/>
        </w:rPr>
        <w:t>että jokainen joukkue saa saman ajan pukeutumiseen ja peseytymiseen.</w:t>
      </w:r>
      <w:r w:rsidR="00EA3A20">
        <w:rPr>
          <w:b/>
          <w:bCs/>
          <w:sz w:val="28"/>
          <w:szCs w:val="28"/>
        </w:rPr>
        <w:t xml:space="preserve"> Pukukoppiin pääsee ½ tuntia ennen peliä ja koppi vapautuu ½tuntia pelin päättymisestä.</w:t>
      </w:r>
    </w:p>
    <w:p w14:paraId="308EA8DA" w14:textId="73F95206" w:rsidR="00E42FC8" w:rsidRDefault="00E42FC8" w:rsidP="00E42FC8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Joukkueet saavat toimistosta tiedot missä varusteiden säilytys ja kuivaus tapahtuu.</w:t>
      </w:r>
    </w:p>
    <w:p w14:paraId="3ECCA07F" w14:textId="6A30B70B" w:rsidR="00E42FC8" w:rsidRDefault="00E42FC8" w:rsidP="00E42FC8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Turnauksessa </w:t>
      </w:r>
      <w:proofErr w:type="gramStart"/>
      <w:r>
        <w:rPr>
          <w:b/>
          <w:bCs/>
          <w:sz w:val="28"/>
          <w:szCs w:val="28"/>
        </w:rPr>
        <w:t>käytetään Jääkiekkoliiton harraste sääntöjä löytyy</w:t>
      </w:r>
      <w:proofErr w:type="gramEnd"/>
      <w:r>
        <w:rPr>
          <w:b/>
          <w:bCs/>
          <w:sz w:val="28"/>
          <w:szCs w:val="28"/>
        </w:rPr>
        <w:t xml:space="preserve"> nettisivuilta </w:t>
      </w:r>
      <w:hyperlink r:id="rId8" w:history="1">
        <w:r w:rsidRPr="002109AF">
          <w:rPr>
            <w:rStyle w:val="Hyperlinkki"/>
            <w:b/>
            <w:bCs/>
            <w:sz w:val="28"/>
            <w:szCs w:val="28"/>
          </w:rPr>
          <w:t>www.jeijonat.fi</w:t>
        </w:r>
      </w:hyperlink>
      <w:r>
        <w:rPr>
          <w:b/>
          <w:bCs/>
          <w:sz w:val="28"/>
          <w:szCs w:val="28"/>
        </w:rPr>
        <w:t xml:space="preserve"> </w:t>
      </w:r>
      <w:r w:rsidR="00EA3A20">
        <w:rPr>
          <w:b/>
          <w:bCs/>
          <w:sz w:val="28"/>
          <w:szCs w:val="28"/>
        </w:rPr>
        <w:t>harrastekiekko</w:t>
      </w:r>
      <w:r>
        <w:rPr>
          <w:b/>
          <w:bCs/>
          <w:sz w:val="28"/>
          <w:szCs w:val="28"/>
        </w:rPr>
        <w:t>.</w:t>
      </w:r>
    </w:p>
    <w:p w14:paraId="1225D286" w14:textId="24B32350" w:rsidR="00E42FC8" w:rsidRDefault="00E42FC8" w:rsidP="00E42FC8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Turnauksen järjestäjä ei tarjoa lämmittely kiekkoja. Mikäli aikataulu antaa periksi ja joukkueella on oma kiekot, jäällä saa lämmitellä.</w:t>
      </w:r>
    </w:p>
    <w:p w14:paraId="1817BBB7" w14:textId="2F683C4A" w:rsidR="005F628B" w:rsidRDefault="005F628B" w:rsidP="00E42FC8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Pelit pelataan kaikissa muissa sarjoissa yhdellä tuomarilla 50+ sarja kahdella.</w:t>
      </w:r>
    </w:p>
    <w:p w14:paraId="4CDDB2AE" w14:textId="2C558E5D" w:rsidR="005F628B" w:rsidRPr="00E42FC8" w:rsidRDefault="005F628B" w:rsidP="00E42FC8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Peliaika on 15+15 stop time kokonaisaika 45 min. Tasapisteiden sattuessa ratkaisee järjestyksen sarjataulukko. Koko sarjan maaliero, tehtyjen ja pää</w:t>
      </w:r>
      <w:r w:rsidR="00590C77">
        <w:rPr>
          <w:b/>
          <w:bCs/>
          <w:sz w:val="28"/>
          <w:szCs w:val="28"/>
        </w:rPr>
        <w:t>stettyjen maalien erotus. Jos maalien ero on sama, ratkaisee tehtyjen maalien lukumäärä. Jos tehtyjen maalien lukumäärä on sama, ratkaisee järjestyksen joukkueiden sarjassa pelaaminen keskinäisen otteluiden tulos</w:t>
      </w:r>
      <w:r w:rsidR="007B04F4">
        <w:rPr>
          <w:b/>
          <w:bCs/>
          <w:sz w:val="28"/>
          <w:szCs w:val="28"/>
        </w:rPr>
        <w:t>.</w:t>
      </w:r>
    </w:p>
    <w:p w14:paraId="60F60E9C" w14:textId="77777777" w:rsidR="009F3FED" w:rsidRPr="009F3FED" w:rsidRDefault="009F3FED" w:rsidP="009F3FED">
      <w:pPr>
        <w:ind w:left="227" w:hanging="227"/>
        <w:rPr>
          <w:b/>
          <w:bCs/>
          <w:sz w:val="28"/>
          <w:szCs w:val="28"/>
        </w:rPr>
      </w:pPr>
    </w:p>
    <w:p w14:paraId="68DDF81B" w14:textId="69242677" w:rsidR="00C67167" w:rsidRDefault="00C67167" w:rsidP="00B46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65AD948" w14:textId="564E62AA" w:rsidR="00C67167" w:rsidRDefault="00C67167" w:rsidP="00666041">
      <w:pPr>
        <w:rPr>
          <w:b/>
          <w:bCs/>
          <w:sz w:val="28"/>
          <w:szCs w:val="28"/>
        </w:rPr>
      </w:pPr>
    </w:p>
    <w:p w14:paraId="182C06DA" w14:textId="42372D7F" w:rsidR="00C67167" w:rsidRDefault="00E42FC8" w:rsidP="006660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BEB20E9" w14:textId="16C52C9E" w:rsidR="007B04F4" w:rsidRDefault="007B04F4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Joukkueilta toivotaan joustavaa toimintaa, kun sarjat pelataa</w:t>
      </w:r>
      <w:r w:rsidR="00280B86">
        <w:rPr>
          <w:b/>
          <w:bCs/>
          <w:sz w:val="28"/>
          <w:szCs w:val="28"/>
        </w:rPr>
        <w:t>n</w:t>
      </w:r>
      <w:r w:rsidR="00455C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sarja</w:t>
      </w:r>
      <w:r w:rsidR="00280B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muotoisina, </w:t>
      </w:r>
      <w:r w:rsidR="00455CAA">
        <w:rPr>
          <w:b/>
          <w:bCs/>
          <w:sz w:val="28"/>
          <w:szCs w:val="28"/>
        </w:rPr>
        <w:t xml:space="preserve">(60+ lohkot) </w:t>
      </w:r>
      <w:r>
        <w:rPr>
          <w:b/>
          <w:bCs/>
          <w:sz w:val="28"/>
          <w:szCs w:val="28"/>
        </w:rPr>
        <w:t>niin palkintojenjako</w:t>
      </w:r>
      <w:r w:rsidR="00455CAA">
        <w:rPr>
          <w:b/>
          <w:bCs/>
          <w:sz w:val="28"/>
          <w:szCs w:val="28"/>
        </w:rPr>
        <w:t xml:space="preserve"> </w:t>
      </w:r>
      <w:r w:rsidR="00280B86">
        <w:rPr>
          <w:b/>
          <w:bCs/>
          <w:sz w:val="28"/>
          <w:szCs w:val="28"/>
        </w:rPr>
        <w:t>voi</w:t>
      </w:r>
      <w:r>
        <w:rPr>
          <w:b/>
          <w:bCs/>
          <w:sz w:val="28"/>
          <w:szCs w:val="28"/>
        </w:rPr>
        <w:t xml:space="preserve"> aiheuttaa liukumaa. </w:t>
      </w:r>
    </w:p>
    <w:p w14:paraId="284110F0" w14:textId="1704CD9A" w:rsidR="007B04F4" w:rsidRDefault="007B04F4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Jolloin saattaa </w:t>
      </w:r>
      <w:r w:rsidR="00455CAA">
        <w:rPr>
          <w:b/>
          <w:bCs/>
          <w:sz w:val="28"/>
          <w:szCs w:val="28"/>
        </w:rPr>
        <w:t>tulla tilanne,</w:t>
      </w:r>
      <w:r>
        <w:rPr>
          <w:b/>
          <w:bCs/>
          <w:sz w:val="28"/>
          <w:szCs w:val="28"/>
        </w:rPr>
        <w:t xml:space="preserve"> että viimeinen peli vasta ratkaisee voittajan, hopean ja pronssin.</w:t>
      </w:r>
    </w:p>
    <w:p w14:paraId="2E504C56" w14:textId="598D4C58" w:rsidR="00455CAA" w:rsidRDefault="00455CAA" w:rsidP="007B04F4">
      <w:pPr>
        <w:ind w:left="227" w:hanging="227"/>
        <w:rPr>
          <w:b/>
          <w:bCs/>
          <w:sz w:val="28"/>
          <w:szCs w:val="28"/>
        </w:rPr>
      </w:pPr>
    </w:p>
    <w:p w14:paraId="1CB6A24A" w14:textId="74239AD7" w:rsidR="00455CAA" w:rsidRDefault="00455CAA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Korona ohjestoa noudatetaan turnauksen tiloissa, varautukaa maskin käyttöön käytävät ja hallitilat. Käsien pesuihin jne. pyrimme antamaan ajankohtaisia tietoja suoraan joukkueille.</w:t>
      </w:r>
    </w:p>
    <w:p w14:paraId="14F830AF" w14:textId="10705676" w:rsidR="00455CAA" w:rsidRDefault="00455CAA" w:rsidP="007B04F4">
      <w:pPr>
        <w:ind w:left="227" w:hanging="227"/>
        <w:rPr>
          <w:b/>
          <w:bCs/>
          <w:sz w:val="28"/>
          <w:szCs w:val="28"/>
        </w:rPr>
      </w:pPr>
    </w:p>
    <w:p w14:paraId="40B198C7" w14:textId="0BF0C6ED" w:rsidR="00455CAA" w:rsidRDefault="00455CAA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Turnauspäällikkö: Aleksi Mäkilä</w:t>
      </w:r>
    </w:p>
    <w:p w14:paraId="2F0C1F0F" w14:textId="77777777" w:rsidR="008301DC" w:rsidRDefault="008301DC" w:rsidP="007B04F4">
      <w:pPr>
        <w:ind w:left="227" w:hanging="227"/>
        <w:rPr>
          <w:b/>
          <w:bCs/>
          <w:sz w:val="28"/>
          <w:szCs w:val="28"/>
        </w:rPr>
      </w:pPr>
    </w:p>
    <w:p w14:paraId="0C2D12C2" w14:textId="5DB4C916" w:rsidR="00455CAA" w:rsidRDefault="00455CAA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Kilpailun jyry:</w:t>
      </w:r>
      <w:r w:rsidR="00280B8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Kim Sällström</w:t>
      </w:r>
    </w:p>
    <w:p w14:paraId="14836B93" w14:textId="630ED4B9" w:rsidR="00280B86" w:rsidRDefault="00280B86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Aleksi Mäkilä</w:t>
      </w:r>
    </w:p>
    <w:p w14:paraId="4B03A402" w14:textId="46B29B74" w:rsidR="00280B86" w:rsidRDefault="00280B86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Jarmo Salonen</w:t>
      </w:r>
      <w:r w:rsidR="00F8146A">
        <w:rPr>
          <w:b/>
          <w:bCs/>
          <w:sz w:val="28"/>
          <w:szCs w:val="28"/>
        </w:rPr>
        <w:t xml:space="preserve"> </w:t>
      </w:r>
    </w:p>
    <w:p w14:paraId="4D028C67" w14:textId="77777777" w:rsidR="00F8146A" w:rsidRDefault="00F8146A" w:rsidP="007B04F4">
      <w:pPr>
        <w:ind w:left="227" w:hanging="227"/>
        <w:rPr>
          <w:b/>
          <w:bCs/>
          <w:sz w:val="28"/>
          <w:szCs w:val="28"/>
        </w:rPr>
      </w:pPr>
    </w:p>
    <w:p w14:paraId="3000C67B" w14:textId="5470E97E" w:rsidR="00F8146A" w:rsidRDefault="00F8146A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Toimittakaa pelaajaluettelo 1.10. mennessä</w:t>
      </w:r>
      <w:r w:rsidR="00226B3F">
        <w:rPr>
          <w:b/>
          <w:bCs/>
          <w:sz w:val="28"/>
          <w:szCs w:val="28"/>
        </w:rPr>
        <w:t xml:space="preserve">, </w:t>
      </w:r>
      <w:hyperlink r:id="rId9" w:history="1">
        <w:r w:rsidR="00226B3F" w:rsidRPr="00FB30F6">
          <w:rPr>
            <w:rStyle w:val="Hyperlinkki"/>
            <w:b/>
            <w:bCs/>
            <w:sz w:val="28"/>
            <w:szCs w:val="28"/>
          </w:rPr>
          <w:t>jarmo.salonen@vinegar.fi</w:t>
        </w:r>
      </w:hyperlink>
      <w:r w:rsidR="00226B3F">
        <w:rPr>
          <w:b/>
          <w:bCs/>
          <w:sz w:val="28"/>
          <w:szCs w:val="28"/>
        </w:rPr>
        <w:t xml:space="preserve"> </w:t>
      </w:r>
    </w:p>
    <w:p w14:paraId="146DD0BF" w14:textId="53EDE290" w:rsidR="00280B86" w:rsidRDefault="00280B86" w:rsidP="007B04F4">
      <w:pPr>
        <w:ind w:left="227" w:hanging="227"/>
        <w:rPr>
          <w:b/>
          <w:bCs/>
          <w:sz w:val="28"/>
          <w:szCs w:val="28"/>
        </w:rPr>
      </w:pPr>
    </w:p>
    <w:p w14:paraId="68198A79" w14:textId="32F6DF91" w:rsidR="00280B86" w:rsidRDefault="00280B86" w:rsidP="007B04F4">
      <w:pPr>
        <w:ind w:left="227" w:hanging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Turnauksen johtaja: Jarmo Salonen, 0500 627524  </w:t>
      </w:r>
      <w:r w:rsidR="00226B3F">
        <w:rPr>
          <w:b/>
          <w:bCs/>
          <w:sz w:val="28"/>
          <w:szCs w:val="28"/>
        </w:rPr>
        <w:t xml:space="preserve">  </w:t>
      </w:r>
      <w:hyperlink r:id="rId10" w:history="1">
        <w:r w:rsidR="00226B3F" w:rsidRPr="00FB30F6">
          <w:rPr>
            <w:rStyle w:val="Hyperlinkki"/>
            <w:b/>
            <w:bCs/>
            <w:sz w:val="28"/>
            <w:szCs w:val="28"/>
          </w:rPr>
          <w:t>jarmo.salonen@vinegar.fi</w:t>
        </w:r>
      </w:hyperlink>
      <w:r>
        <w:rPr>
          <w:b/>
          <w:bCs/>
          <w:sz w:val="28"/>
          <w:szCs w:val="28"/>
        </w:rPr>
        <w:t xml:space="preserve"> </w:t>
      </w:r>
    </w:p>
    <w:p w14:paraId="0AC738AF" w14:textId="17D64AE6" w:rsidR="00280B86" w:rsidRDefault="00280B86" w:rsidP="007B04F4">
      <w:pPr>
        <w:ind w:left="227" w:hanging="227"/>
        <w:rPr>
          <w:b/>
          <w:bCs/>
          <w:sz w:val="28"/>
          <w:szCs w:val="28"/>
        </w:rPr>
      </w:pPr>
    </w:p>
    <w:p w14:paraId="13040B4F" w14:textId="77777777" w:rsidR="00280B86" w:rsidRDefault="00280B86" w:rsidP="007B04F4">
      <w:pPr>
        <w:ind w:left="227" w:hanging="227"/>
        <w:rPr>
          <w:b/>
          <w:bCs/>
          <w:sz w:val="28"/>
          <w:szCs w:val="28"/>
        </w:rPr>
      </w:pPr>
    </w:p>
    <w:p w14:paraId="60A4C066" w14:textId="77777777" w:rsidR="007B04F4" w:rsidRDefault="007B04F4" w:rsidP="007B04F4">
      <w:pPr>
        <w:ind w:left="227" w:hanging="227"/>
        <w:rPr>
          <w:b/>
          <w:bCs/>
          <w:sz w:val="28"/>
          <w:szCs w:val="28"/>
        </w:rPr>
      </w:pPr>
    </w:p>
    <w:p w14:paraId="4AB32962" w14:textId="77777777" w:rsidR="007B04F4" w:rsidRDefault="007B04F4" w:rsidP="007B04F4">
      <w:pPr>
        <w:ind w:left="227" w:hanging="227"/>
        <w:rPr>
          <w:b/>
          <w:bCs/>
          <w:sz w:val="28"/>
          <w:szCs w:val="28"/>
        </w:rPr>
      </w:pPr>
    </w:p>
    <w:p w14:paraId="1E3DB87C" w14:textId="63338646" w:rsidR="00C67167" w:rsidRPr="007B04F4" w:rsidRDefault="00C67167" w:rsidP="007B04F4">
      <w:pPr>
        <w:ind w:left="227" w:hanging="227"/>
        <w:rPr>
          <w:b/>
          <w:bCs/>
          <w:sz w:val="28"/>
          <w:szCs w:val="28"/>
        </w:rPr>
      </w:pPr>
      <w:r w:rsidRPr="007B04F4">
        <w:rPr>
          <w:b/>
          <w:bCs/>
          <w:sz w:val="28"/>
          <w:szCs w:val="28"/>
        </w:rPr>
        <w:tab/>
      </w:r>
    </w:p>
    <w:sectPr w:rsidR="00C67167" w:rsidRPr="007B04F4" w:rsidSect="00F30C0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6D51" w14:textId="77777777" w:rsidR="00936AD6" w:rsidRDefault="00936AD6" w:rsidP="00AC7BC5">
      <w:r>
        <w:separator/>
      </w:r>
    </w:p>
  </w:endnote>
  <w:endnote w:type="continuationSeparator" w:id="0">
    <w:p w14:paraId="3B367D46" w14:textId="77777777" w:rsidR="00936AD6" w:rsidRDefault="00936AD6" w:rsidP="00AC7BC5">
      <w:r>
        <w:continuationSeparator/>
      </w:r>
    </w:p>
  </w:endnote>
  <w:endnote w:type="continuationNotice" w:id="1">
    <w:p w14:paraId="6128CFCB" w14:textId="77777777" w:rsidR="00936AD6" w:rsidRDefault="00936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856C" w14:textId="77777777" w:rsidR="004A475E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C4E77BF" wp14:editId="4954BA85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2071" w14:textId="77777777" w:rsidR="00710669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A7A61C4" wp14:editId="5405730B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BD4B" w14:textId="77777777" w:rsidR="00936AD6" w:rsidRDefault="00936AD6" w:rsidP="00AC7BC5">
      <w:r>
        <w:separator/>
      </w:r>
    </w:p>
  </w:footnote>
  <w:footnote w:type="continuationSeparator" w:id="0">
    <w:p w14:paraId="62FC276C" w14:textId="77777777" w:rsidR="00936AD6" w:rsidRDefault="00936AD6" w:rsidP="00AC7BC5">
      <w:r>
        <w:continuationSeparator/>
      </w:r>
    </w:p>
  </w:footnote>
  <w:footnote w:type="continuationNotice" w:id="1">
    <w:p w14:paraId="3E052B15" w14:textId="77777777" w:rsidR="00936AD6" w:rsidRDefault="00936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33E8" w14:textId="77777777" w:rsidR="00372826" w:rsidRPr="00F30C01" w:rsidRDefault="00F30C01" w:rsidP="00F30C0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54591B53" wp14:editId="797A1A43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7EB8" w14:textId="77777777" w:rsidR="0014405D" w:rsidRPr="00CE2A54" w:rsidRDefault="00981073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2845BE1" wp14:editId="3AC59F3B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53AE1"/>
    <w:multiLevelType w:val="hybridMultilevel"/>
    <w:tmpl w:val="BC581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9E8"/>
    <w:multiLevelType w:val="hybridMultilevel"/>
    <w:tmpl w:val="C7D48E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2"/>
    <w:rsid w:val="00017962"/>
    <w:rsid w:val="00045C20"/>
    <w:rsid w:val="0005612B"/>
    <w:rsid w:val="000758F2"/>
    <w:rsid w:val="00083D65"/>
    <w:rsid w:val="000C7E8C"/>
    <w:rsid w:val="001317BD"/>
    <w:rsid w:val="0014405D"/>
    <w:rsid w:val="00145934"/>
    <w:rsid w:val="00147ADF"/>
    <w:rsid w:val="001504BD"/>
    <w:rsid w:val="001736E7"/>
    <w:rsid w:val="00191D05"/>
    <w:rsid w:val="001974A8"/>
    <w:rsid w:val="001B17AA"/>
    <w:rsid w:val="001D6732"/>
    <w:rsid w:val="00226B3F"/>
    <w:rsid w:val="002756DF"/>
    <w:rsid w:val="00280B86"/>
    <w:rsid w:val="00295592"/>
    <w:rsid w:val="002C46FC"/>
    <w:rsid w:val="00323404"/>
    <w:rsid w:val="0035532F"/>
    <w:rsid w:val="00356779"/>
    <w:rsid w:val="00372826"/>
    <w:rsid w:val="00392633"/>
    <w:rsid w:val="003C3092"/>
    <w:rsid w:val="003E056F"/>
    <w:rsid w:val="00454896"/>
    <w:rsid w:val="00455CAA"/>
    <w:rsid w:val="004A475E"/>
    <w:rsid w:val="004D1829"/>
    <w:rsid w:val="004D3B45"/>
    <w:rsid w:val="00565F64"/>
    <w:rsid w:val="00574BF3"/>
    <w:rsid w:val="00575367"/>
    <w:rsid w:val="00590C77"/>
    <w:rsid w:val="005941CF"/>
    <w:rsid w:val="005A43A0"/>
    <w:rsid w:val="005B0008"/>
    <w:rsid w:val="005B2E24"/>
    <w:rsid w:val="005B7196"/>
    <w:rsid w:val="005C1FDC"/>
    <w:rsid w:val="005D4C87"/>
    <w:rsid w:val="005F628B"/>
    <w:rsid w:val="00606D3B"/>
    <w:rsid w:val="00635974"/>
    <w:rsid w:val="00646BF8"/>
    <w:rsid w:val="00666041"/>
    <w:rsid w:val="006F047B"/>
    <w:rsid w:val="006F0BFB"/>
    <w:rsid w:val="00710669"/>
    <w:rsid w:val="00713D71"/>
    <w:rsid w:val="007A6258"/>
    <w:rsid w:val="007B04F4"/>
    <w:rsid w:val="0080581C"/>
    <w:rsid w:val="008301DC"/>
    <w:rsid w:val="0083235A"/>
    <w:rsid w:val="00836ED1"/>
    <w:rsid w:val="00856354"/>
    <w:rsid w:val="0087141F"/>
    <w:rsid w:val="00881A20"/>
    <w:rsid w:val="008B1667"/>
    <w:rsid w:val="00936AD6"/>
    <w:rsid w:val="00956526"/>
    <w:rsid w:val="009569CA"/>
    <w:rsid w:val="00981073"/>
    <w:rsid w:val="009918BC"/>
    <w:rsid w:val="00992CD5"/>
    <w:rsid w:val="009A7431"/>
    <w:rsid w:val="009F3FED"/>
    <w:rsid w:val="00A12C5D"/>
    <w:rsid w:val="00A351A7"/>
    <w:rsid w:val="00A62178"/>
    <w:rsid w:val="00A64C77"/>
    <w:rsid w:val="00AB3675"/>
    <w:rsid w:val="00AC7BC5"/>
    <w:rsid w:val="00B06142"/>
    <w:rsid w:val="00B176E2"/>
    <w:rsid w:val="00B4677B"/>
    <w:rsid w:val="00B86084"/>
    <w:rsid w:val="00BA6BD0"/>
    <w:rsid w:val="00BD6FB8"/>
    <w:rsid w:val="00C32332"/>
    <w:rsid w:val="00C479A0"/>
    <w:rsid w:val="00C67167"/>
    <w:rsid w:val="00C9425F"/>
    <w:rsid w:val="00CE070B"/>
    <w:rsid w:val="00CE2A54"/>
    <w:rsid w:val="00DA0718"/>
    <w:rsid w:val="00DA1632"/>
    <w:rsid w:val="00DC1380"/>
    <w:rsid w:val="00DD56B1"/>
    <w:rsid w:val="00DF5569"/>
    <w:rsid w:val="00E07F29"/>
    <w:rsid w:val="00E42FC8"/>
    <w:rsid w:val="00E50C1B"/>
    <w:rsid w:val="00E72462"/>
    <w:rsid w:val="00EA3A20"/>
    <w:rsid w:val="00EB14C1"/>
    <w:rsid w:val="00EB4C7A"/>
    <w:rsid w:val="00ED0D01"/>
    <w:rsid w:val="00ED4841"/>
    <w:rsid w:val="00F30C01"/>
    <w:rsid w:val="00F61888"/>
    <w:rsid w:val="00F710E7"/>
    <w:rsid w:val="00F8146A"/>
    <w:rsid w:val="00FC218D"/>
    <w:rsid w:val="00FE0297"/>
    <w:rsid w:val="1567771F"/>
    <w:rsid w:val="52AA8D3D"/>
    <w:rsid w:val="66B13306"/>
    <w:rsid w:val="6E9CD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8CEE2"/>
  <w15:docId w15:val="{CA886F01-E0A9-43D8-94E6-2AD50984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41CF"/>
    <w:pPr>
      <w:tabs>
        <w:tab w:val="left" w:pos="1304"/>
        <w:tab w:val="left" w:pos="2608"/>
        <w:tab w:val="left" w:pos="3912"/>
      </w:tabs>
    </w:pPr>
    <w:rPr>
      <w:color w:val="00326B" w:themeColor="text2"/>
      <w:sz w:val="18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E42F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ijonat.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rmo.salonen@vinegar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mo.salonen@vinegar.f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lo\AppData\Local\Microsoft\Windows\INetCache\Content.Outlook\BS2MJVIF\SuomenJaakiekkoliitto_kirjepohja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SuomenJaakiekkoliitto_kirjepohja_v2018-06-20</Template>
  <TotalTime>81</TotalTime>
  <Pages>2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JSalonen</dc:creator>
  <cp:keywords/>
  <cp:lastModifiedBy>Jarmo Salonen</cp:lastModifiedBy>
  <cp:revision>12</cp:revision>
  <dcterms:created xsi:type="dcterms:W3CDTF">2021-07-31T04:56:00Z</dcterms:created>
  <dcterms:modified xsi:type="dcterms:W3CDTF">2021-08-29T06:59:00Z</dcterms:modified>
</cp:coreProperties>
</file>